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E9" w:rsidRDefault="003A389D">
      <w:pPr>
        <w:rPr>
          <w:rFonts w:hint="eastAsia"/>
          <w:b/>
          <w:bCs/>
        </w:rPr>
      </w:pPr>
      <w:r>
        <w:rPr>
          <w:b/>
          <w:bCs/>
        </w:rPr>
        <w:t>团结奋进</w:t>
      </w:r>
      <w:r>
        <w:rPr>
          <w:b/>
          <w:bCs/>
        </w:rPr>
        <w:t xml:space="preserve"> </w:t>
      </w:r>
      <w:r>
        <w:rPr>
          <w:b/>
          <w:bCs/>
        </w:rPr>
        <w:t>勇于担当</w:t>
      </w:r>
      <w:r>
        <w:rPr>
          <w:b/>
          <w:bCs/>
        </w:rPr>
        <w:t xml:space="preserve"> </w:t>
      </w:r>
      <w:r>
        <w:rPr>
          <w:b/>
          <w:bCs/>
        </w:rPr>
        <w:t>努力开创银行权益保护工作新局面</w:t>
      </w:r>
      <w:r>
        <w:rPr>
          <w:b/>
          <w:bCs/>
        </w:rPr>
        <w:t>——</w:t>
      </w:r>
      <w:r>
        <w:rPr>
          <w:b/>
          <w:bCs/>
        </w:rPr>
        <w:t>黄润中秘书长在全国银行业</w:t>
      </w:r>
      <w:proofErr w:type="gramStart"/>
      <w:r>
        <w:rPr>
          <w:b/>
          <w:bCs/>
        </w:rPr>
        <w:t>协会债委会</w:t>
      </w:r>
      <w:proofErr w:type="gramEnd"/>
      <w:r>
        <w:rPr>
          <w:b/>
          <w:bCs/>
        </w:rPr>
        <w:t>工作座谈会上的讲话</w:t>
      </w:r>
    </w:p>
    <w:p w:rsidR="003A389D" w:rsidRPr="003A389D" w:rsidRDefault="003A389D" w:rsidP="003A389D">
      <w:pPr>
        <w:widowControl/>
        <w:spacing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由中国银行业协会主办的全国银行业</w:t>
      </w:r>
      <w:proofErr w:type="gramStart"/>
      <w:r w:rsidRPr="003A389D">
        <w:rPr>
          <w:rFonts w:ascii="宋体" w:eastAsia="宋体" w:hAnsi="宋体" w:cs="宋体"/>
          <w:color w:val="000000"/>
          <w:kern w:val="0"/>
          <w:szCs w:val="21"/>
        </w:rPr>
        <w:t>协会债委会</w:t>
      </w:r>
      <w:proofErr w:type="gramEnd"/>
      <w:r w:rsidRPr="003A389D">
        <w:rPr>
          <w:rFonts w:ascii="宋体" w:eastAsia="宋体" w:hAnsi="宋体" w:cs="宋体"/>
          <w:color w:val="000000"/>
          <w:kern w:val="0"/>
          <w:szCs w:val="21"/>
        </w:rPr>
        <w:t>工作座谈会，今天在这里隆重召开。首先，我代表</w:t>
      </w:r>
      <w:proofErr w:type="gramStart"/>
      <w:r w:rsidRPr="003A389D">
        <w:rPr>
          <w:rFonts w:ascii="宋体" w:eastAsia="宋体" w:hAnsi="宋体" w:cs="宋体"/>
          <w:color w:val="000000"/>
          <w:kern w:val="0"/>
          <w:szCs w:val="21"/>
        </w:rPr>
        <w:t>中国银协向</w:t>
      </w:r>
      <w:proofErr w:type="gramEnd"/>
      <w:r w:rsidRPr="003A389D">
        <w:rPr>
          <w:rFonts w:ascii="宋体" w:eastAsia="宋体" w:hAnsi="宋体" w:cs="宋体"/>
          <w:color w:val="000000"/>
          <w:kern w:val="0"/>
          <w:szCs w:val="21"/>
        </w:rPr>
        <w:t>各位领导莅临指导表示衷心感谢，向参会的各银行业协会（公会）代表表示热烈欢迎，对山东省银监局及协会对此次会议的支持表示感谢。</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随着我国经济下行压力加大，银行业金融机构债务不良状况较以往明显上升，债权人委员会在协助金融机构处置不良债权方面的作用愈发凸显。为进一步</w:t>
      </w:r>
      <w:proofErr w:type="gramStart"/>
      <w:r w:rsidRPr="003A389D">
        <w:rPr>
          <w:rFonts w:ascii="宋体" w:eastAsia="宋体" w:hAnsi="宋体" w:cs="宋体"/>
          <w:color w:val="000000"/>
          <w:kern w:val="0"/>
          <w:szCs w:val="21"/>
        </w:rPr>
        <w:t>推动债委会</w:t>
      </w:r>
      <w:proofErr w:type="gramEnd"/>
      <w:r w:rsidRPr="003A389D">
        <w:rPr>
          <w:rFonts w:ascii="宋体" w:eastAsia="宋体" w:hAnsi="宋体" w:cs="宋体"/>
          <w:color w:val="000000"/>
          <w:kern w:val="0"/>
          <w:szCs w:val="21"/>
        </w:rPr>
        <w:t>工作有序开展，中国</w:t>
      </w:r>
      <w:proofErr w:type="gramStart"/>
      <w:r w:rsidRPr="003A389D">
        <w:rPr>
          <w:rFonts w:ascii="宋体" w:eastAsia="宋体" w:hAnsi="宋体" w:cs="宋体"/>
          <w:color w:val="000000"/>
          <w:kern w:val="0"/>
          <w:szCs w:val="21"/>
        </w:rPr>
        <w:t>银协拟</w:t>
      </w:r>
      <w:proofErr w:type="gramEnd"/>
      <w:r w:rsidRPr="003A389D">
        <w:rPr>
          <w:rFonts w:ascii="宋体" w:eastAsia="宋体" w:hAnsi="宋体" w:cs="宋体"/>
          <w:color w:val="000000"/>
          <w:kern w:val="0"/>
          <w:szCs w:val="21"/>
        </w:rPr>
        <w:t>通过本次座谈会了解</w:t>
      </w:r>
      <w:proofErr w:type="gramStart"/>
      <w:r w:rsidRPr="003A389D">
        <w:rPr>
          <w:rFonts w:ascii="宋体" w:eastAsia="宋体" w:hAnsi="宋体" w:cs="宋体"/>
          <w:color w:val="000000"/>
          <w:kern w:val="0"/>
          <w:szCs w:val="21"/>
        </w:rPr>
        <w:t>银行业债委会</w:t>
      </w:r>
      <w:proofErr w:type="gramEnd"/>
      <w:r w:rsidRPr="003A389D">
        <w:rPr>
          <w:rFonts w:ascii="宋体" w:eastAsia="宋体" w:hAnsi="宋体" w:cs="宋体"/>
          <w:color w:val="000000"/>
          <w:kern w:val="0"/>
          <w:szCs w:val="21"/>
        </w:rPr>
        <w:t>工作情况，特别是各地方逃废银行债务情况，同时就中国</w:t>
      </w:r>
      <w:proofErr w:type="gramStart"/>
      <w:r w:rsidRPr="003A389D">
        <w:rPr>
          <w:rFonts w:ascii="宋体" w:eastAsia="宋体" w:hAnsi="宋体" w:cs="宋体"/>
          <w:color w:val="000000"/>
          <w:kern w:val="0"/>
          <w:szCs w:val="21"/>
        </w:rPr>
        <w:t>银协维护</w:t>
      </w:r>
      <w:proofErr w:type="gramEnd"/>
      <w:r w:rsidRPr="003A389D">
        <w:rPr>
          <w:rFonts w:ascii="宋体" w:eastAsia="宋体" w:hAnsi="宋体" w:cs="宋体"/>
          <w:color w:val="000000"/>
          <w:kern w:val="0"/>
          <w:szCs w:val="21"/>
        </w:rPr>
        <w:t>银行债权方面的方案和举措与大家充分探讨和交流，为下一步开展维护银行业债权、打击逃废债专项活动奠定基础。有关安排接下来会由赵</w:t>
      </w:r>
      <w:proofErr w:type="gramStart"/>
      <w:r w:rsidRPr="003A389D">
        <w:rPr>
          <w:rFonts w:ascii="宋体" w:eastAsia="宋体" w:hAnsi="宋体" w:cs="宋体"/>
          <w:color w:val="000000"/>
          <w:kern w:val="0"/>
          <w:szCs w:val="21"/>
        </w:rPr>
        <w:t>濛</w:t>
      </w:r>
      <w:proofErr w:type="gramEnd"/>
      <w:r w:rsidRPr="003A389D">
        <w:rPr>
          <w:rFonts w:ascii="宋体" w:eastAsia="宋体" w:hAnsi="宋体" w:cs="宋体"/>
          <w:color w:val="000000"/>
          <w:kern w:val="0"/>
          <w:szCs w:val="21"/>
        </w:rPr>
        <w:t>同志进行具体部署。</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xml:space="preserve">    </w:t>
      </w:r>
      <w:proofErr w:type="gramStart"/>
      <w:r w:rsidRPr="003A389D">
        <w:rPr>
          <w:rFonts w:ascii="宋体" w:eastAsia="宋体" w:hAnsi="宋体" w:cs="宋体"/>
          <w:color w:val="000000"/>
          <w:kern w:val="0"/>
          <w:szCs w:val="21"/>
        </w:rPr>
        <w:t>中国银协自</w:t>
      </w:r>
      <w:proofErr w:type="gramEnd"/>
      <w:r w:rsidRPr="003A389D">
        <w:rPr>
          <w:rFonts w:ascii="宋体" w:eastAsia="宋体" w:hAnsi="宋体" w:cs="宋体"/>
          <w:color w:val="000000"/>
          <w:kern w:val="0"/>
          <w:szCs w:val="21"/>
        </w:rPr>
        <w:t>成立以来，始终致力于银行业金融机构的依法维权工作。在银监会的领导下，在以田国立会长为首的协会班子领导以及各会员单位、广大从业人员、协会秘书处工作人员的共同努力下，特别是在座的各位领导、各地方协会（公会）的全力支持下,坚决贯彻党中央、国务院决策部署，锐意进取、开拓创新，积极推动各项改革措施在银行业落地，在加强行业自律、维护正当权益、协调有序发展、提升服务水平等方面做出了贡献，赢得了业内外广泛赞誉。</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今年9月，银监会尚福林主席在</w:t>
      </w:r>
      <w:proofErr w:type="gramStart"/>
      <w:r w:rsidRPr="003A389D">
        <w:rPr>
          <w:rFonts w:ascii="宋体" w:eastAsia="宋体" w:hAnsi="宋体" w:cs="宋体"/>
          <w:color w:val="000000"/>
          <w:kern w:val="0"/>
          <w:szCs w:val="21"/>
        </w:rPr>
        <w:t>中国银协七届</w:t>
      </w:r>
      <w:proofErr w:type="gramEnd"/>
      <w:r w:rsidRPr="003A389D">
        <w:rPr>
          <w:rFonts w:ascii="宋体" w:eastAsia="宋体" w:hAnsi="宋体" w:cs="宋体"/>
          <w:color w:val="000000"/>
          <w:kern w:val="0"/>
          <w:szCs w:val="21"/>
        </w:rPr>
        <w:t>二次会员大会上就银行业协会加强自身建设，发挥行业引领作用</w:t>
      </w:r>
      <w:proofErr w:type="gramStart"/>
      <w:r w:rsidRPr="003A389D">
        <w:rPr>
          <w:rFonts w:ascii="宋体" w:eastAsia="宋体" w:hAnsi="宋体" w:cs="宋体"/>
          <w:color w:val="000000"/>
          <w:kern w:val="0"/>
          <w:szCs w:val="21"/>
        </w:rPr>
        <w:t>作出</w:t>
      </w:r>
      <w:proofErr w:type="gramEnd"/>
      <w:r w:rsidRPr="003A389D">
        <w:rPr>
          <w:rFonts w:ascii="宋体" w:eastAsia="宋体" w:hAnsi="宋体" w:cs="宋体"/>
          <w:color w:val="000000"/>
          <w:kern w:val="0"/>
          <w:szCs w:val="21"/>
        </w:rPr>
        <w:t>重要指示，特别强调要强化维权职能，进一步完善和推动债权人委员会制度，充分发挥好在其中的协调作用。现在我就当前</w:t>
      </w:r>
      <w:proofErr w:type="gramStart"/>
      <w:r w:rsidRPr="003A389D">
        <w:rPr>
          <w:rFonts w:ascii="宋体" w:eastAsia="宋体" w:hAnsi="宋体" w:cs="宋体"/>
          <w:color w:val="000000"/>
          <w:kern w:val="0"/>
          <w:szCs w:val="21"/>
        </w:rPr>
        <w:t>银行业债委会</w:t>
      </w:r>
      <w:proofErr w:type="gramEnd"/>
      <w:r w:rsidRPr="003A389D">
        <w:rPr>
          <w:rFonts w:ascii="宋体" w:eastAsia="宋体" w:hAnsi="宋体" w:cs="宋体"/>
          <w:color w:val="000000"/>
          <w:kern w:val="0"/>
          <w:szCs w:val="21"/>
        </w:rPr>
        <w:t>及维权工作提三点意见：</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一、顺应新形势，维权工作要做到“四个适应”</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当前，银行业经营状况出现了新变化，政策和法律环境也发生了深刻变革。新形势下要进一步依法开展维权工作，保护银行业权益的重点是做好“四个适应”：一是适应银行业经营环境变化，重构维权工作范围。高度重视维护银行债权安全工作，进一步加大打击逃废银行债务力度，并将银行业特许经营权、商标商誉等知识产权以及从业人员合法权益的保护纳入议事日程。二是适应银行业法治建设需要，重构维权工作重点，积极组织起草行规行约，反映行业立法诉求，主动参与法律法规和国家标准制定工作，使行业维权有法可依、有章可循。及时协调司法机关解决会员单位重大案件处置问题，推动执行积案清理，主导制定银行业专业合同示范文本。加快启动银行业金融纠纷调解中心建设，并与中国</w:t>
      </w:r>
      <w:proofErr w:type="gramStart"/>
      <w:r w:rsidRPr="003A389D">
        <w:rPr>
          <w:rFonts w:ascii="宋体" w:eastAsia="宋体" w:hAnsi="宋体" w:cs="宋体"/>
          <w:color w:val="000000"/>
          <w:kern w:val="0"/>
          <w:szCs w:val="21"/>
        </w:rPr>
        <w:t>贸仲签署</w:t>
      </w:r>
      <w:proofErr w:type="gramEnd"/>
      <w:r w:rsidRPr="003A389D">
        <w:rPr>
          <w:rFonts w:ascii="宋体" w:eastAsia="宋体" w:hAnsi="宋体" w:cs="宋体"/>
          <w:color w:val="000000"/>
          <w:kern w:val="0"/>
          <w:szCs w:val="21"/>
        </w:rPr>
        <w:t>金融仲裁中心合作协议，多元化解决银行业纠纷（据北京市银行业协会等31家协会报送数据统计，全国银行业已建立金融纠纷调解机构6家，筹建中2家；金融仲裁机构8家，筹建中1家）。三是适应银行业自律组织改革，重构维权工作机制。发挥</w:t>
      </w:r>
      <w:proofErr w:type="gramStart"/>
      <w:r w:rsidRPr="003A389D">
        <w:rPr>
          <w:rFonts w:ascii="宋体" w:eastAsia="宋体" w:hAnsi="宋体" w:cs="宋体"/>
          <w:color w:val="000000"/>
          <w:kern w:val="0"/>
          <w:szCs w:val="21"/>
        </w:rPr>
        <w:t>中国银协平台</w:t>
      </w:r>
      <w:proofErr w:type="gramEnd"/>
      <w:r w:rsidRPr="003A389D">
        <w:rPr>
          <w:rFonts w:ascii="宋体" w:eastAsia="宋体" w:hAnsi="宋体" w:cs="宋体"/>
          <w:color w:val="000000"/>
          <w:kern w:val="0"/>
          <w:szCs w:val="21"/>
        </w:rPr>
        <w:t>优势，强化银行业协会间工作联动机制建设。积极推动银行业总法律顾问制度出台，充分发挥法律专家库、顾问团职能作用，提供深度维权服务。建立</w:t>
      </w:r>
      <w:proofErr w:type="gramStart"/>
      <w:r w:rsidRPr="003A389D">
        <w:rPr>
          <w:rFonts w:ascii="宋体" w:eastAsia="宋体" w:hAnsi="宋体" w:cs="宋体"/>
          <w:color w:val="000000"/>
          <w:kern w:val="0"/>
          <w:szCs w:val="21"/>
        </w:rPr>
        <w:t>健全维</w:t>
      </w:r>
      <w:proofErr w:type="gramEnd"/>
      <w:r w:rsidRPr="003A389D">
        <w:rPr>
          <w:rFonts w:ascii="宋体" w:eastAsia="宋体" w:hAnsi="宋体" w:cs="宋体"/>
          <w:color w:val="000000"/>
          <w:kern w:val="0"/>
          <w:szCs w:val="21"/>
        </w:rPr>
        <w:t>权工作通报、信息共享、激励奖励等配套机制和制度，深化银法、</w:t>
      </w:r>
      <w:proofErr w:type="gramStart"/>
      <w:r w:rsidRPr="003A389D">
        <w:rPr>
          <w:rFonts w:ascii="宋体" w:eastAsia="宋体" w:hAnsi="宋体" w:cs="宋体"/>
          <w:color w:val="000000"/>
          <w:kern w:val="0"/>
          <w:szCs w:val="21"/>
        </w:rPr>
        <w:t>银仲合作</w:t>
      </w:r>
      <w:proofErr w:type="gramEnd"/>
      <w:r w:rsidRPr="003A389D">
        <w:rPr>
          <w:rFonts w:ascii="宋体" w:eastAsia="宋体" w:hAnsi="宋体" w:cs="宋体"/>
          <w:color w:val="000000"/>
          <w:kern w:val="0"/>
          <w:szCs w:val="21"/>
        </w:rPr>
        <w:t>，着力构建维权工作新格局。四是适应互联网金融发展趋势，重构维权工作方式。秉承创新、绿色、开放、共享发展理念，充分运用互联网平台及新</w:t>
      </w:r>
      <w:r w:rsidRPr="003A389D">
        <w:rPr>
          <w:rFonts w:ascii="宋体" w:eastAsia="宋体" w:hAnsi="宋体" w:cs="宋体"/>
          <w:color w:val="000000"/>
          <w:kern w:val="0"/>
          <w:szCs w:val="21"/>
        </w:rPr>
        <w:lastRenderedPageBreak/>
        <w:t>媒体传播优势，建立维权工作信息系统，实时掌握行业重大维权案件和工作信息，为会员单位及时提供信息咨询服务，进一步推动维权工作持续高效开展。</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二、重视新方法，维权工作要确立依法打击逃废银行</w:t>
      </w:r>
      <w:proofErr w:type="gramStart"/>
      <w:r w:rsidRPr="003A389D">
        <w:rPr>
          <w:rFonts w:ascii="宋体" w:eastAsia="宋体" w:hAnsi="宋体" w:cs="宋体"/>
          <w:color w:val="000000"/>
          <w:kern w:val="0"/>
          <w:szCs w:val="21"/>
        </w:rPr>
        <w:t>债工作</w:t>
      </w:r>
      <w:proofErr w:type="gramEnd"/>
      <w:r w:rsidRPr="003A389D">
        <w:rPr>
          <w:rFonts w:ascii="宋体" w:eastAsia="宋体" w:hAnsi="宋体" w:cs="宋体"/>
          <w:color w:val="000000"/>
          <w:kern w:val="0"/>
          <w:szCs w:val="21"/>
        </w:rPr>
        <w:t>主线</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近年来，随着经济下行压力加大，部分地区金融生态恶化,企业债务到期无法偿付，甚至恶意逃废债等现象呈现明显上升趋势。不仅严重损害</w:t>
      </w:r>
      <w:proofErr w:type="gramStart"/>
      <w:r w:rsidRPr="003A389D">
        <w:rPr>
          <w:rFonts w:ascii="宋体" w:eastAsia="宋体" w:hAnsi="宋体" w:cs="宋体"/>
          <w:color w:val="000000"/>
          <w:kern w:val="0"/>
          <w:szCs w:val="21"/>
        </w:rPr>
        <w:t>银企互信</w:t>
      </w:r>
      <w:proofErr w:type="gramEnd"/>
      <w:r w:rsidRPr="003A389D">
        <w:rPr>
          <w:rFonts w:ascii="宋体" w:eastAsia="宋体" w:hAnsi="宋体" w:cs="宋体"/>
          <w:color w:val="000000"/>
          <w:kern w:val="0"/>
          <w:szCs w:val="21"/>
        </w:rPr>
        <w:t>，使银行业合法权益受到侵害，也对社会信用基础造成严重侵蚀，影响经济社会稳定发展。为进一步优化金融生态，维护金融秩序稳定，近期</w:t>
      </w:r>
      <w:proofErr w:type="gramStart"/>
      <w:r w:rsidRPr="003A389D">
        <w:rPr>
          <w:rFonts w:ascii="宋体" w:eastAsia="宋体" w:hAnsi="宋体" w:cs="宋体"/>
          <w:color w:val="000000"/>
          <w:kern w:val="0"/>
          <w:szCs w:val="21"/>
        </w:rPr>
        <w:t>中国银协将</w:t>
      </w:r>
      <w:proofErr w:type="gramEnd"/>
      <w:r w:rsidRPr="003A389D">
        <w:rPr>
          <w:rFonts w:ascii="宋体" w:eastAsia="宋体" w:hAnsi="宋体" w:cs="宋体"/>
          <w:color w:val="000000"/>
          <w:kern w:val="0"/>
          <w:szCs w:val="21"/>
        </w:rPr>
        <w:t>以“依法维护银行业债权、打击逃废银行债务”为突破口，陆续出台一整套强有力的“组合拳”：一是组织对企业逃废银行债务情况特别是重大典型案件进行深入调研，全面了解有关情况；二是陆续出台债权保护和失信惩戒行动措施，通过开展“四个一批”等专项活动，形成打击逃废债的全方位“防控网”；三是建立健全打击逃废债长效机制，通过与法院系统、仲裁机构</w:t>
      </w:r>
      <w:proofErr w:type="gramStart"/>
      <w:r w:rsidRPr="003A389D">
        <w:rPr>
          <w:rFonts w:ascii="宋体" w:eastAsia="宋体" w:hAnsi="宋体" w:cs="宋体"/>
          <w:color w:val="000000"/>
          <w:kern w:val="0"/>
          <w:szCs w:val="21"/>
        </w:rPr>
        <w:t>建立诉调联动</w:t>
      </w:r>
      <w:proofErr w:type="gramEnd"/>
      <w:r w:rsidRPr="003A389D">
        <w:rPr>
          <w:rFonts w:ascii="宋体" w:eastAsia="宋体" w:hAnsi="宋体" w:cs="宋体"/>
          <w:color w:val="000000"/>
          <w:kern w:val="0"/>
          <w:szCs w:val="21"/>
        </w:rPr>
        <w:t>、</w:t>
      </w:r>
      <w:proofErr w:type="gramStart"/>
      <w:r w:rsidRPr="003A389D">
        <w:rPr>
          <w:rFonts w:ascii="宋体" w:eastAsia="宋体" w:hAnsi="宋体" w:cs="宋体"/>
          <w:color w:val="000000"/>
          <w:kern w:val="0"/>
          <w:szCs w:val="21"/>
        </w:rPr>
        <w:t>调仲对接</w:t>
      </w:r>
      <w:proofErr w:type="gramEnd"/>
      <w:r w:rsidRPr="003A389D">
        <w:rPr>
          <w:rFonts w:ascii="宋体" w:eastAsia="宋体" w:hAnsi="宋体" w:cs="宋体"/>
          <w:color w:val="000000"/>
          <w:kern w:val="0"/>
          <w:szCs w:val="21"/>
        </w:rPr>
        <w:t>机制等多种形式，推动社会信用环境建设，努力构建不敢逃废、不能逃废、不想逃废的金融新环境，为行业维权工作提供有力支撑。</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三、开创新局面，维权工作要实施“大维权”战略</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xml:space="preserve">    </w:t>
      </w:r>
      <w:proofErr w:type="gramStart"/>
      <w:r w:rsidRPr="003A389D">
        <w:rPr>
          <w:rFonts w:ascii="宋体" w:eastAsia="宋体" w:hAnsi="宋体" w:cs="宋体"/>
          <w:color w:val="000000"/>
          <w:kern w:val="0"/>
          <w:szCs w:val="21"/>
        </w:rPr>
        <w:t>中国银协七届</w:t>
      </w:r>
      <w:proofErr w:type="gramEnd"/>
      <w:r w:rsidRPr="003A389D">
        <w:rPr>
          <w:rFonts w:ascii="宋体" w:eastAsia="宋体" w:hAnsi="宋体" w:cs="宋体"/>
          <w:color w:val="000000"/>
          <w:kern w:val="0"/>
          <w:szCs w:val="21"/>
        </w:rPr>
        <w:t>二次会员大会对今后银行业维权工作提出了新目标，明确了新要求。为认真贯彻落实大会精神，近期，</w:t>
      </w:r>
      <w:proofErr w:type="gramStart"/>
      <w:r w:rsidRPr="003A389D">
        <w:rPr>
          <w:rFonts w:ascii="宋体" w:eastAsia="宋体" w:hAnsi="宋体" w:cs="宋体"/>
          <w:color w:val="000000"/>
          <w:kern w:val="0"/>
          <w:szCs w:val="21"/>
        </w:rPr>
        <w:t>中国银协党委书记</w:t>
      </w:r>
      <w:proofErr w:type="gramEnd"/>
      <w:r w:rsidRPr="003A389D">
        <w:rPr>
          <w:rFonts w:ascii="宋体" w:eastAsia="宋体" w:hAnsi="宋体" w:cs="宋体"/>
          <w:color w:val="000000"/>
          <w:kern w:val="0"/>
          <w:szCs w:val="21"/>
        </w:rPr>
        <w:t>、专职副会长潘光伟专门召开会议，对协会下一阶段维权工作开展提出了明确要求。今后一段时期，</w:t>
      </w:r>
      <w:proofErr w:type="gramStart"/>
      <w:r w:rsidRPr="003A389D">
        <w:rPr>
          <w:rFonts w:ascii="宋体" w:eastAsia="宋体" w:hAnsi="宋体" w:cs="宋体"/>
          <w:color w:val="000000"/>
          <w:kern w:val="0"/>
          <w:szCs w:val="21"/>
        </w:rPr>
        <w:t>中国银协将</w:t>
      </w:r>
      <w:proofErr w:type="gramEnd"/>
      <w:r w:rsidRPr="003A389D">
        <w:rPr>
          <w:rFonts w:ascii="宋体" w:eastAsia="宋体" w:hAnsi="宋体" w:cs="宋体"/>
          <w:color w:val="000000"/>
          <w:kern w:val="0"/>
          <w:szCs w:val="21"/>
        </w:rPr>
        <w:t>集中力量进一步强化维权职能，实施涵盖“银行债权、行业专属权、产品服务知识产权”在内的大维</w:t>
      </w:r>
      <w:proofErr w:type="gramStart"/>
      <w:r w:rsidRPr="003A389D">
        <w:rPr>
          <w:rFonts w:ascii="宋体" w:eastAsia="宋体" w:hAnsi="宋体" w:cs="宋体"/>
          <w:color w:val="000000"/>
          <w:kern w:val="0"/>
          <w:szCs w:val="21"/>
        </w:rPr>
        <w:t>权战略</w:t>
      </w:r>
      <w:proofErr w:type="gramEnd"/>
      <w:r w:rsidRPr="003A389D">
        <w:rPr>
          <w:rFonts w:ascii="宋体" w:eastAsia="宋体" w:hAnsi="宋体" w:cs="宋体"/>
          <w:color w:val="000000"/>
          <w:kern w:val="0"/>
          <w:szCs w:val="21"/>
        </w:rPr>
        <w:t>,积极为会员单位乃至全行业提供全方位、多渠道、多层次的维权服务。</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另外，借此机会，我代表</w:t>
      </w:r>
      <w:proofErr w:type="gramStart"/>
      <w:r w:rsidRPr="003A389D">
        <w:rPr>
          <w:rFonts w:ascii="宋体" w:eastAsia="宋体" w:hAnsi="宋体" w:cs="宋体"/>
          <w:color w:val="000000"/>
          <w:kern w:val="0"/>
          <w:szCs w:val="21"/>
        </w:rPr>
        <w:t>中国银协对</w:t>
      </w:r>
      <w:proofErr w:type="gramEnd"/>
      <w:r w:rsidRPr="003A389D">
        <w:rPr>
          <w:rFonts w:ascii="宋体" w:eastAsia="宋体" w:hAnsi="宋体" w:cs="宋体"/>
          <w:color w:val="000000"/>
          <w:kern w:val="0"/>
          <w:szCs w:val="21"/>
        </w:rPr>
        <w:t>今后银行业维权工作提几点希望：</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一是希望牢固树立全国银行业维权工作“一盘棋”理念。中国银协和各地方协会（公会）要立足于行业全局，切实加强沟通配合，充分借力银行业协会这一平台，互通有无、深化合作，建立健全工作协调和联动机制，形成维权工作合力。</w:t>
      </w:r>
    </w:p>
    <w:p w:rsidR="003A389D" w:rsidRPr="003A389D" w:rsidRDefault="003A389D" w:rsidP="003A389D">
      <w:pPr>
        <w:widowControl/>
        <w:spacing w:before="100" w:beforeAutospacing="1" w:after="100"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二是希望坚持依法维权和打击逃废债“两手抓”。银行业协会与会员单位将于近期在全国范围内开展“推动社会诚信环境建设、打击逃废债”专项活动，用一年左右的时间，一手抓打击逃废银行债务，一手抓依法清收不良贷款，切实把保护银行债权工作落到实处。</w:t>
      </w:r>
    </w:p>
    <w:p w:rsidR="003A389D" w:rsidRPr="003A389D" w:rsidRDefault="003A389D" w:rsidP="003A389D">
      <w:pPr>
        <w:widowControl/>
        <w:spacing w:before="100" w:beforeAutospacing="1" w:afterAutospacing="1" w:line="330" w:lineRule="atLeast"/>
        <w:jc w:val="left"/>
        <w:rPr>
          <w:rFonts w:ascii="宋体" w:eastAsia="宋体" w:hAnsi="宋体" w:cs="宋体"/>
          <w:color w:val="000000"/>
          <w:kern w:val="0"/>
          <w:szCs w:val="21"/>
        </w:rPr>
      </w:pPr>
      <w:r w:rsidRPr="003A389D">
        <w:rPr>
          <w:rFonts w:ascii="宋体" w:eastAsia="宋体" w:hAnsi="宋体" w:cs="宋体"/>
          <w:color w:val="000000"/>
          <w:kern w:val="0"/>
          <w:szCs w:val="21"/>
        </w:rPr>
        <w:t>    三是希望各地方协会（公会）对行业维权工作积极建言献策。</w:t>
      </w:r>
      <w:proofErr w:type="gramStart"/>
      <w:r w:rsidRPr="003A389D">
        <w:rPr>
          <w:rFonts w:ascii="宋体" w:eastAsia="宋体" w:hAnsi="宋体" w:cs="宋体"/>
          <w:color w:val="000000"/>
          <w:kern w:val="0"/>
          <w:szCs w:val="21"/>
        </w:rPr>
        <w:t>中国银协将</w:t>
      </w:r>
      <w:proofErr w:type="gramEnd"/>
      <w:r w:rsidRPr="003A389D">
        <w:rPr>
          <w:rFonts w:ascii="宋体" w:eastAsia="宋体" w:hAnsi="宋体" w:cs="宋体"/>
          <w:color w:val="000000"/>
          <w:kern w:val="0"/>
          <w:szCs w:val="21"/>
        </w:rPr>
        <w:t>及时做好相关基础性工作，加强与各地方协会（公会）的交流合作，齐心协力，开拓进取，共同维护好银行业合法权益，为推动行业持续健康发展</w:t>
      </w:r>
      <w:proofErr w:type="gramStart"/>
      <w:r w:rsidRPr="003A389D">
        <w:rPr>
          <w:rFonts w:ascii="宋体" w:eastAsia="宋体" w:hAnsi="宋体" w:cs="宋体"/>
          <w:color w:val="000000"/>
          <w:kern w:val="0"/>
          <w:szCs w:val="21"/>
        </w:rPr>
        <w:t>作出</w:t>
      </w:r>
      <w:proofErr w:type="gramEnd"/>
      <w:r w:rsidRPr="003A389D">
        <w:rPr>
          <w:rFonts w:ascii="宋体" w:eastAsia="宋体" w:hAnsi="宋体" w:cs="宋体"/>
          <w:color w:val="000000"/>
          <w:kern w:val="0"/>
          <w:szCs w:val="21"/>
        </w:rPr>
        <w:t>新的更大贡献。</w:t>
      </w:r>
    </w:p>
    <w:p w:rsidR="003A389D" w:rsidRPr="003A389D" w:rsidRDefault="003A389D"/>
    <w:sectPr w:rsidR="003A389D" w:rsidRPr="003A389D" w:rsidSect="009E14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89D"/>
    <w:rsid w:val="003A389D"/>
    <w:rsid w:val="009E1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614151">
      <w:bodyDiv w:val="1"/>
      <w:marLeft w:val="0"/>
      <w:marRight w:val="0"/>
      <w:marTop w:val="0"/>
      <w:marBottom w:val="0"/>
      <w:divBdr>
        <w:top w:val="none" w:sz="0" w:space="0" w:color="auto"/>
        <w:left w:val="none" w:sz="0" w:space="0" w:color="auto"/>
        <w:bottom w:val="none" w:sz="0" w:space="0" w:color="auto"/>
        <w:right w:val="none" w:sz="0" w:space="0" w:color="auto"/>
      </w:divBdr>
      <w:divsChild>
        <w:div w:id="640117757">
          <w:marLeft w:val="0"/>
          <w:marRight w:val="0"/>
          <w:marTop w:val="100"/>
          <w:marBottom w:val="100"/>
          <w:divBdr>
            <w:top w:val="none" w:sz="0" w:space="0" w:color="auto"/>
            <w:left w:val="none" w:sz="0" w:space="0" w:color="auto"/>
            <w:bottom w:val="none" w:sz="0" w:space="0" w:color="auto"/>
            <w:right w:val="none" w:sz="0" w:space="0" w:color="auto"/>
          </w:divBdr>
          <w:divsChild>
            <w:div w:id="707297013">
              <w:marLeft w:val="0"/>
              <w:marRight w:val="0"/>
              <w:marTop w:val="100"/>
              <w:marBottom w:val="100"/>
              <w:divBdr>
                <w:top w:val="none" w:sz="0" w:space="0" w:color="auto"/>
                <w:left w:val="single" w:sz="6" w:space="0" w:color="EAEAEA"/>
                <w:bottom w:val="none" w:sz="0" w:space="0" w:color="auto"/>
                <w:right w:val="single" w:sz="6" w:space="0" w:color="EAEAEA"/>
              </w:divBdr>
              <w:divsChild>
                <w:div w:id="298002132">
                  <w:marLeft w:val="0"/>
                  <w:marRight w:val="0"/>
                  <w:marTop w:val="100"/>
                  <w:marBottom w:val="100"/>
                  <w:divBdr>
                    <w:top w:val="single" w:sz="6" w:space="0" w:color="EAEAEA"/>
                    <w:left w:val="single" w:sz="6" w:space="0" w:color="EAEAEA"/>
                    <w:bottom w:val="single" w:sz="6" w:space="0" w:color="EAEAEA"/>
                    <w:right w:val="single" w:sz="6" w:space="0" w:color="EAEAEA"/>
                  </w:divBdr>
                  <w:divsChild>
                    <w:div w:id="8227401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Company>Vlife Laptop</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Vlife</cp:lastModifiedBy>
  <cp:revision>1</cp:revision>
  <dcterms:created xsi:type="dcterms:W3CDTF">2016-10-31T07:02:00Z</dcterms:created>
  <dcterms:modified xsi:type="dcterms:W3CDTF">2016-10-31T07:03:00Z</dcterms:modified>
</cp:coreProperties>
</file>