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387" w:rsidRDefault="00D5421C">
      <w:pPr>
        <w:rPr>
          <w:rFonts w:ascii="微软雅黑" w:eastAsia="微软雅黑" w:hAnsi="微软雅黑" w:hint="eastAsia"/>
          <w:color w:val="000000"/>
          <w:sz w:val="44"/>
          <w:szCs w:val="44"/>
          <w:shd w:val="clear" w:color="auto" w:fill="FFFFFF"/>
        </w:rPr>
      </w:pPr>
      <w:r>
        <w:rPr>
          <w:rFonts w:ascii="微软雅黑" w:eastAsia="微软雅黑" w:hAnsi="微软雅黑" w:hint="eastAsia"/>
          <w:color w:val="000000"/>
          <w:sz w:val="44"/>
          <w:szCs w:val="44"/>
          <w:shd w:val="clear" w:color="auto" w:fill="FFFFFF"/>
        </w:rPr>
        <w:t>浙江省协会创新工作委员会召开成立大会</w:t>
      </w:r>
    </w:p>
    <w:p w:rsidR="00D5421C" w:rsidRDefault="00D5421C" w:rsidP="00D5421C">
      <w:pPr>
        <w:pStyle w:val="a3"/>
        <w:shd w:val="clear" w:color="auto" w:fill="FFFFFF"/>
        <w:spacing w:before="0" w:beforeAutospacing="0" w:after="0" w:afterAutospacing="0" w:line="435" w:lineRule="atLeast"/>
        <w:ind w:firstLine="489"/>
        <w:rPr>
          <w:rFonts w:ascii="微软雅黑" w:eastAsia="微软雅黑" w:hAnsi="微软雅黑"/>
          <w:color w:val="000000"/>
          <w:sz w:val="25"/>
          <w:szCs w:val="25"/>
        </w:rPr>
      </w:pPr>
      <w:r>
        <w:rPr>
          <w:rFonts w:ascii="微软雅黑" w:eastAsia="微软雅黑" w:hAnsi="微软雅黑" w:hint="eastAsia"/>
          <w:color w:val="000000"/>
          <w:sz w:val="25"/>
          <w:szCs w:val="25"/>
        </w:rPr>
        <w:t>6月20日，浙江省银行业协会创新工作委员会（以下简称创新委）在杭州玉皇山庄召开成立大会。会议由中国农业银行浙江省分行公司业务部总经理黄健主持，协会专职副会长蔡英、副秘书长王海燕及19家成员单位的20余位委员或代表参加了会议，浙江银监局政策法规处</w:t>
      </w:r>
      <w:proofErr w:type="gramStart"/>
      <w:r>
        <w:rPr>
          <w:rFonts w:ascii="微软雅黑" w:eastAsia="微软雅黑" w:hAnsi="微软雅黑" w:hint="eastAsia"/>
          <w:color w:val="000000"/>
          <w:sz w:val="25"/>
          <w:szCs w:val="25"/>
        </w:rPr>
        <w:t>贾灵骏副处长</w:t>
      </w:r>
      <w:proofErr w:type="gramEnd"/>
      <w:r>
        <w:rPr>
          <w:rFonts w:ascii="微软雅黑" w:eastAsia="微软雅黑" w:hAnsi="微软雅黑" w:hint="eastAsia"/>
          <w:color w:val="000000"/>
          <w:sz w:val="25"/>
          <w:szCs w:val="25"/>
        </w:rPr>
        <w:t>到会指导。</w:t>
      </w:r>
    </w:p>
    <w:p w:rsidR="00D5421C" w:rsidRDefault="00D5421C" w:rsidP="00D5421C">
      <w:pPr>
        <w:pStyle w:val="a3"/>
        <w:shd w:val="clear" w:color="auto" w:fill="FFFFFF"/>
        <w:spacing w:before="0" w:beforeAutospacing="0" w:after="0" w:afterAutospacing="0" w:line="435" w:lineRule="atLeast"/>
        <w:ind w:firstLine="489"/>
        <w:rPr>
          <w:rFonts w:ascii="微软雅黑" w:eastAsia="微软雅黑" w:hAnsi="微软雅黑" w:hint="eastAsia"/>
          <w:color w:val="000000"/>
          <w:sz w:val="25"/>
          <w:szCs w:val="25"/>
        </w:rPr>
      </w:pPr>
      <w:r>
        <w:rPr>
          <w:rFonts w:ascii="微软雅黑" w:eastAsia="微软雅黑" w:hAnsi="微软雅黑" w:hint="eastAsia"/>
          <w:color w:val="000000"/>
          <w:sz w:val="25"/>
          <w:szCs w:val="25"/>
        </w:rPr>
        <w:t>  会议向创新委主任、副主任及各位委员颁发了聘书。创新委主任、中国农业银行浙江省分行副行长李智馨提出创新工作委员会工作规则和2016年工作计划，各位会议代表进行审议，全票获得通过。会上，与会人员还就当前经济形势与供给侧结构性改革的大背景下，如何做好创新委工作展开了热烈讨论。</w:t>
      </w:r>
    </w:p>
    <w:p w:rsidR="00D5421C" w:rsidRDefault="00D5421C" w:rsidP="00D5421C">
      <w:pPr>
        <w:pStyle w:val="a3"/>
        <w:shd w:val="clear" w:color="auto" w:fill="FFFFFF"/>
        <w:spacing w:before="0" w:beforeAutospacing="0" w:after="0" w:afterAutospacing="0" w:line="435" w:lineRule="atLeast"/>
        <w:ind w:firstLine="489"/>
        <w:rPr>
          <w:rFonts w:ascii="微软雅黑" w:eastAsia="微软雅黑" w:hAnsi="微软雅黑" w:hint="eastAsia"/>
          <w:color w:val="000000"/>
          <w:sz w:val="25"/>
          <w:szCs w:val="25"/>
        </w:rPr>
      </w:pPr>
      <w:r>
        <w:rPr>
          <w:rFonts w:ascii="微软雅黑" w:eastAsia="微软雅黑" w:hAnsi="微软雅黑" w:hint="eastAsia"/>
          <w:color w:val="000000"/>
          <w:sz w:val="25"/>
          <w:szCs w:val="25"/>
        </w:rPr>
        <w:t>  贾</w:t>
      </w:r>
      <w:proofErr w:type="gramStart"/>
      <w:r>
        <w:rPr>
          <w:rFonts w:ascii="微软雅黑" w:eastAsia="微软雅黑" w:hAnsi="微软雅黑" w:hint="eastAsia"/>
          <w:color w:val="000000"/>
          <w:sz w:val="25"/>
          <w:szCs w:val="25"/>
        </w:rPr>
        <w:t>灵骏充分</w:t>
      </w:r>
      <w:proofErr w:type="gramEnd"/>
      <w:r>
        <w:rPr>
          <w:rFonts w:ascii="微软雅黑" w:eastAsia="微软雅黑" w:hAnsi="微软雅黑" w:hint="eastAsia"/>
          <w:color w:val="000000"/>
          <w:sz w:val="25"/>
          <w:szCs w:val="25"/>
        </w:rPr>
        <w:t>肯定了银行业协会理事会成立创新委的重要意义，希望创新委在省银监局改革创新委员会的指导下，一是将提升核心竞争力作为创新的出发点；二是将提升服务实体经济能力作为创新的落脚点；三是将提升风险防控能力作为创新的保障；四是将提升工作协同能力作为创新的基础。充分借助创新工作委员会的平台，实现各银行业金融机构自身转型和服务实体经济的"双赢"。</w:t>
      </w:r>
    </w:p>
    <w:p w:rsidR="00D5421C" w:rsidRDefault="00D5421C" w:rsidP="00D5421C">
      <w:pPr>
        <w:pStyle w:val="a3"/>
        <w:shd w:val="clear" w:color="auto" w:fill="FFFFFF"/>
        <w:spacing w:before="0" w:beforeAutospacing="0" w:after="0" w:afterAutospacing="0" w:line="435" w:lineRule="atLeast"/>
        <w:ind w:firstLine="489"/>
        <w:rPr>
          <w:rFonts w:ascii="微软雅黑" w:eastAsia="微软雅黑" w:hAnsi="微软雅黑" w:hint="eastAsia"/>
          <w:color w:val="000000"/>
          <w:sz w:val="25"/>
          <w:szCs w:val="25"/>
        </w:rPr>
      </w:pPr>
      <w:r>
        <w:rPr>
          <w:rFonts w:ascii="微软雅黑" w:eastAsia="微软雅黑" w:hAnsi="微软雅黑" w:hint="eastAsia"/>
          <w:color w:val="000000"/>
          <w:sz w:val="25"/>
          <w:szCs w:val="25"/>
        </w:rPr>
        <w:t>  协会专职副会长蔡英对创新委工作提了三点意见：一是要大力推进创新工作，为银行业改革发展增加驱动力；二是要加大创新人才队伍建设，为创新驱动提供强劲动力；三是要发挥协会平台作用，为会员单位的创新工作提供强大支撑。协会将密切与创新专委会的联系，加强交流，互通有无，发挥协会平台作用，以创新促转型，激发各会员单位的经营活力和内生动力，为实现可持续健康发展提供强大的支持。</w:t>
      </w:r>
    </w:p>
    <w:sectPr w:rsidR="00D5421C" w:rsidSect="0049338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5421C"/>
    <w:rsid w:val="00493387"/>
    <w:rsid w:val="00D542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421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4343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96</Words>
  <Characters>551</Characters>
  <Application>Microsoft Office Word</Application>
  <DocSecurity>0</DocSecurity>
  <Lines>4</Lines>
  <Paragraphs>1</Paragraphs>
  <ScaleCrop>false</ScaleCrop>
  <Company>Vlife Laptop</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Vlife</dc:creator>
  <cp:lastModifiedBy>Vlife</cp:lastModifiedBy>
  <cp:revision>1</cp:revision>
  <dcterms:created xsi:type="dcterms:W3CDTF">2016-07-01T01:46:00Z</dcterms:created>
  <dcterms:modified xsi:type="dcterms:W3CDTF">2016-07-01T02:09:00Z</dcterms:modified>
</cp:coreProperties>
</file>