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4B" w:rsidRDefault="00A34F4B" w:rsidP="00A34F4B">
      <w:pPr>
        <w:rPr>
          <w:rFonts w:hint="eastAsia"/>
        </w:rPr>
      </w:pPr>
      <w:r>
        <w:rPr>
          <w:rFonts w:hint="eastAsia"/>
        </w:rPr>
        <w:t>北京市银行业协会召开</w:t>
      </w:r>
      <w:r>
        <w:rPr>
          <w:rFonts w:hint="eastAsia"/>
        </w:rPr>
        <w:t>2015</w:t>
      </w:r>
      <w:r>
        <w:rPr>
          <w:rFonts w:hint="eastAsia"/>
        </w:rPr>
        <w:t>年防范打击非法集资宣教活动工作部署会</w:t>
      </w:r>
    </w:p>
    <w:p w:rsidR="00A34F4B" w:rsidRDefault="00A34F4B" w:rsidP="00A34F4B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日，北京市银行业协会召开</w:t>
      </w:r>
      <w:r>
        <w:rPr>
          <w:rFonts w:hint="eastAsia"/>
        </w:rPr>
        <w:t>2015</w:t>
      </w:r>
      <w:r>
        <w:rPr>
          <w:rFonts w:hint="eastAsia"/>
        </w:rPr>
        <w:t>年防范打击非法集资宣教活动工作部署会。来自中国工商银行北京市分行、中国农业银行北京市分行、中国银行北京市分行、中国建设银行北京市分行等</w:t>
      </w:r>
      <w:r>
        <w:rPr>
          <w:rFonts w:hint="eastAsia"/>
        </w:rPr>
        <w:t>19</w:t>
      </w:r>
      <w:r>
        <w:rPr>
          <w:rFonts w:hint="eastAsia"/>
        </w:rPr>
        <w:t>家会员</w:t>
      </w:r>
      <w:proofErr w:type="gramStart"/>
      <w:r>
        <w:rPr>
          <w:rFonts w:hint="eastAsia"/>
        </w:rPr>
        <w:t>行主管</w:t>
      </w:r>
      <w:proofErr w:type="gramEnd"/>
      <w:r>
        <w:rPr>
          <w:rFonts w:hint="eastAsia"/>
        </w:rPr>
        <w:t>宣教活动的负责人，协会负责人李茂宏，宣传信息部、个人金融</w:t>
      </w:r>
      <w:proofErr w:type="gramStart"/>
      <w:r>
        <w:rPr>
          <w:rFonts w:hint="eastAsia"/>
        </w:rPr>
        <w:t>自律部</w:t>
      </w:r>
      <w:proofErr w:type="gramEnd"/>
      <w:r>
        <w:rPr>
          <w:rFonts w:hint="eastAsia"/>
        </w:rPr>
        <w:t>负责人参加会议。</w:t>
      </w:r>
    </w:p>
    <w:p w:rsidR="00A34F4B" w:rsidRDefault="00A34F4B" w:rsidP="00A34F4B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日，北京银监局召开</w:t>
      </w:r>
      <w:r>
        <w:rPr>
          <w:rFonts w:hint="eastAsia"/>
        </w:rPr>
        <w:t>2015</w:t>
      </w:r>
      <w:r>
        <w:rPr>
          <w:rFonts w:hint="eastAsia"/>
        </w:rPr>
        <w:t>年北京银行业防范打击非法集资宣教活动工作部署会暨启动会，宣布从</w:t>
      </w:r>
      <w:r>
        <w:rPr>
          <w:rFonts w:hint="eastAsia"/>
        </w:rPr>
        <w:t>6</w:t>
      </w:r>
      <w:r>
        <w:rPr>
          <w:rFonts w:hint="eastAsia"/>
        </w:rPr>
        <w:t>月到</w:t>
      </w:r>
      <w:r>
        <w:rPr>
          <w:rFonts w:hint="eastAsia"/>
        </w:rPr>
        <w:t>8</w:t>
      </w:r>
      <w:r>
        <w:rPr>
          <w:rFonts w:hint="eastAsia"/>
        </w:rPr>
        <w:t>月在全</w:t>
      </w:r>
      <w:proofErr w:type="gramStart"/>
      <w:r>
        <w:rPr>
          <w:rFonts w:hint="eastAsia"/>
        </w:rPr>
        <w:t>辖开展</w:t>
      </w:r>
      <w:proofErr w:type="gramEnd"/>
      <w:r>
        <w:rPr>
          <w:rFonts w:hint="eastAsia"/>
        </w:rPr>
        <w:t>本年度北京银行业防范打击非法集资宣教活动。为切实落实北京银监局的工作部署以及工作方案的要求，协会高度重视，积极响应，成立了专项工作小组，并为本次宣教活动开设了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并开辟了“打击私售”专栏。</w:t>
      </w:r>
    </w:p>
    <w:p w:rsidR="00A34F4B" w:rsidRDefault="00A34F4B" w:rsidP="00A34F4B">
      <w:pPr>
        <w:rPr>
          <w:rFonts w:hint="eastAsia"/>
        </w:rPr>
      </w:pPr>
      <w:r>
        <w:rPr>
          <w:rFonts w:hint="eastAsia"/>
        </w:rPr>
        <w:t>会上，协会宣传信息部负责人就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以及打击私售专栏开设的基本情况、栏目设置、内容特点等进行了简要介绍，重点就各行向打击私售专栏提供信息的时间、内容、数量等提出要求，要求参会各行配合协会将有亮点、有特色、契合宣教活动主题的信息发送过来，通过协会的专栏及时发布出去，做好本次打击非法集资宣教活动。</w:t>
      </w:r>
    </w:p>
    <w:p w:rsidR="00A34F4B" w:rsidRDefault="00A34F4B" w:rsidP="00A34F4B">
      <w:pPr>
        <w:rPr>
          <w:rFonts w:hint="eastAsia"/>
        </w:rPr>
      </w:pPr>
      <w:r>
        <w:rPr>
          <w:rFonts w:hint="eastAsia"/>
        </w:rPr>
        <w:t>最后，协会负责人李茂宏作重要讲话，首先介绍了当</w:t>
      </w:r>
      <w:proofErr w:type="gramStart"/>
      <w:r>
        <w:rPr>
          <w:rFonts w:hint="eastAsia"/>
        </w:rPr>
        <w:t>前非法</w:t>
      </w:r>
      <w:proofErr w:type="gramEnd"/>
      <w:r>
        <w:rPr>
          <w:rFonts w:hint="eastAsia"/>
        </w:rPr>
        <w:t>集资的严峻形势，要求各行高度重视，认识到银行业开展防范打击非法集资工作刻不容缓；要狠抓落实，按照相关要求提供信息，严格把关，按时报送，要保证信息的质量和时效；要以本次宣教活动为契机，更加注重从制度流程的层面去规范改进银行业服务，进一步提升金融服务质量和消费者保护水平，以加强员工管理和警示教育培训为重点，强化员工职业操守教育，提高员工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守纪观念和道德自律意识，进一步提升内控合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管理水平，加强风险防范，做好内部运行管理和系统硬控制，实现促进银行业经营管理水平提升和经营效益长足发展的目标！</w:t>
      </w:r>
    </w:p>
    <w:p w:rsidR="00A34F4B" w:rsidRDefault="00A34F4B" w:rsidP="00A34F4B">
      <w:pPr>
        <w:rPr>
          <w:rFonts w:hint="eastAsia"/>
        </w:rPr>
      </w:pPr>
      <w:r>
        <w:rPr>
          <w:rFonts w:hint="eastAsia"/>
        </w:rPr>
        <w:t>截止目前，北京市银行业协会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“打击私售”专栏已经发布信息</w:t>
      </w:r>
      <w:r>
        <w:rPr>
          <w:rFonts w:hint="eastAsia"/>
        </w:rPr>
        <w:t>17</w:t>
      </w:r>
      <w:r>
        <w:rPr>
          <w:rFonts w:hint="eastAsia"/>
        </w:rPr>
        <w:t>篇。关注粉丝量达</w:t>
      </w:r>
      <w:r>
        <w:rPr>
          <w:rFonts w:hint="eastAsia"/>
        </w:rPr>
        <w:t>1074</w:t>
      </w:r>
      <w:r>
        <w:rPr>
          <w:rFonts w:hint="eastAsia"/>
        </w:rPr>
        <w:t>人。</w:t>
      </w:r>
    </w:p>
    <w:p w:rsidR="00AF006B" w:rsidRDefault="00AF006B"/>
    <w:sectPr w:rsidR="00AF006B" w:rsidSect="00AF0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4F4B"/>
    <w:rsid w:val="00A34F4B"/>
    <w:rsid w:val="00AF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>Vlife Laptop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Vlife</dc:creator>
  <cp:lastModifiedBy>Vlife</cp:lastModifiedBy>
  <cp:revision>1</cp:revision>
  <dcterms:created xsi:type="dcterms:W3CDTF">2016-05-09T08:34:00Z</dcterms:created>
  <dcterms:modified xsi:type="dcterms:W3CDTF">2016-05-09T08:35:00Z</dcterms:modified>
</cp:coreProperties>
</file>